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659365AA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5520FC">
        <w:rPr>
          <w:i/>
        </w:rPr>
        <w:t>4 de mayo</w:t>
      </w:r>
      <w:r w:rsidR="00065C7E">
        <w:rPr>
          <w:i/>
        </w:rPr>
        <w:t xml:space="preserve"> </w:t>
      </w:r>
      <w:r>
        <w:rPr>
          <w:i/>
        </w:rPr>
        <w:t>de 202</w:t>
      </w:r>
      <w:r w:rsidR="002B483D">
        <w:rPr>
          <w:i/>
        </w:rPr>
        <w:t>3</w:t>
      </w:r>
    </w:p>
    <w:p w14:paraId="5A87CD25" w14:textId="69609926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B456E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1</w:t>
      </w:r>
      <w:r w:rsidR="005520FC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2.362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5520FC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abril</w:t>
      </w:r>
    </w:p>
    <w:p w14:paraId="3867E5E0" w14:textId="428FE5B9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5520FC">
        <w:rPr>
          <w:rFonts w:asciiTheme="minorHAnsi" w:hAnsiTheme="minorHAnsi"/>
        </w:rPr>
        <w:t>abril</w:t>
      </w:r>
      <w:r w:rsidR="00A77A29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8823A8">
        <w:rPr>
          <w:rFonts w:asciiTheme="minorHAnsi" w:hAnsiTheme="minorHAnsi"/>
          <w:b/>
        </w:rPr>
        <w:t>1</w:t>
      </w:r>
      <w:r w:rsidR="005520FC">
        <w:rPr>
          <w:rFonts w:asciiTheme="minorHAnsi" w:hAnsiTheme="minorHAnsi"/>
          <w:b/>
        </w:rPr>
        <w:t>2.362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8823A8">
        <w:rPr>
          <w:rFonts w:asciiTheme="minorHAnsi" w:hAnsiTheme="minorHAnsi"/>
        </w:rPr>
        <w:t>un aumento</w:t>
      </w:r>
      <w:r w:rsidR="00653BD9">
        <w:rPr>
          <w:rFonts w:asciiTheme="minorHAnsi" w:hAnsiTheme="minorHAnsi"/>
        </w:rPr>
        <w:t xml:space="preserve"> </w:t>
      </w:r>
      <w:r w:rsidR="00493965">
        <w:rPr>
          <w:rFonts w:asciiTheme="minorHAnsi" w:hAnsiTheme="minorHAnsi"/>
        </w:rPr>
        <w:t>del</w:t>
      </w:r>
      <w:r w:rsidR="004C2E8B">
        <w:rPr>
          <w:rFonts w:asciiTheme="minorHAnsi" w:hAnsiTheme="minorHAnsi"/>
        </w:rPr>
        <w:t xml:space="preserve"> </w:t>
      </w:r>
      <w:r w:rsidR="008823A8">
        <w:rPr>
          <w:rFonts w:asciiTheme="minorHAnsi" w:hAnsiTheme="minorHAnsi"/>
        </w:rPr>
        <w:t>1</w:t>
      </w:r>
      <w:r w:rsidR="005520FC">
        <w:rPr>
          <w:rFonts w:asciiTheme="minorHAnsi" w:hAnsiTheme="minorHAnsi"/>
        </w:rPr>
        <w:t>0,6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5520FC">
        <w:rPr>
          <w:rFonts w:asciiTheme="minorHAnsi" w:hAnsiTheme="minorHAnsi"/>
        </w:rPr>
        <w:t>marzo</w:t>
      </w:r>
      <w:r w:rsidR="006A495C">
        <w:rPr>
          <w:rFonts w:asciiTheme="minorHAnsi" w:hAnsiTheme="minorHAnsi"/>
        </w:rPr>
        <w:t xml:space="preserve"> 2023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un </w:t>
      </w:r>
      <w:r w:rsidR="00493965">
        <w:rPr>
          <w:rFonts w:asciiTheme="minorHAnsi" w:hAnsiTheme="minorHAnsi"/>
        </w:rPr>
        <w:t xml:space="preserve">aumento nominal del </w:t>
      </w:r>
      <w:r w:rsidR="005520FC">
        <w:rPr>
          <w:rFonts w:asciiTheme="minorHAnsi" w:hAnsiTheme="minorHAnsi"/>
        </w:rPr>
        <w:t>80,4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4B7770B7" w14:textId="1ED6A459" w:rsidR="00266550" w:rsidRDefault="00654211" w:rsidP="0026655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total, por el mes de </w:t>
      </w:r>
      <w:r w:rsidR="005520FC">
        <w:rPr>
          <w:rFonts w:asciiTheme="minorHAnsi" w:hAnsiTheme="minorHAnsi"/>
        </w:rPr>
        <w:t>abril</w:t>
      </w:r>
      <w:r w:rsidR="00A77A29">
        <w:rPr>
          <w:rFonts w:asciiTheme="minorHAnsi" w:hAnsiTheme="minorHAnsi"/>
        </w:rPr>
        <w:t xml:space="preserve"> 2023</w:t>
      </w:r>
      <w:r w:rsidR="00E457A4">
        <w:rPr>
          <w:rFonts w:asciiTheme="minorHAnsi" w:hAnsiTheme="minorHAnsi"/>
        </w:rPr>
        <w:t xml:space="preserve"> </w:t>
      </w:r>
      <w:r w:rsidR="00DC409F">
        <w:rPr>
          <w:rFonts w:asciiTheme="minorHAnsi" w:hAnsiTheme="minorHAnsi"/>
        </w:rPr>
        <w:t>la Provincia transferirá</w:t>
      </w:r>
      <w:r w:rsidR="004C3ABD">
        <w:rPr>
          <w:rFonts w:asciiTheme="minorHAnsi" w:hAnsiTheme="minorHAnsi"/>
        </w:rPr>
        <w:t xml:space="preserve"> </w:t>
      </w:r>
      <w:r w:rsidR="00A36EC4" w:rsidRPr="00A36EC4">
        <w:rPr>
          <w:rFonts w:asciiTheme="minorHAnsi" w:hAnsiTheme="minorHAnsi"/>
          <w:b/>
        </w:rPr>
        <w:t>$</w:t>
      </w:r>
      <w:r w:rsidR="005520FC">
        <w:rPr>
          <w:rFonts w:asciiTheme="minorHAnsi" w:hAnsiTheme="minorHAnsi"/>
          <w:b/>
        </w:rPr>
        <w:t>17.885</w:t>
      </w:r>
      <w:r w:rsidR="00425E3C">
        <w:rPr>
          <w:rFonts w:asciiTheme="minorHAnsi" w:hAnsiTheme="minorHAnsi"/>
          <w:b/>
        </w:rPr>
        <w:t xml:space="preserve"> </w:t>
      </w:r>
      <w:r w:rsidR="00A36EC4" w:rsidRPr="00E95D0A">
        <w:rPr>
          <w:rFonts w:asciiTheme="minorHAnsi" w:hAnsiTheme="minorHAnsi"/>
          <w:b/>
          <w:bCs/>
        </w:rPr>
        <w:t>millones</w:t>
      </w:r>
      <w:r>
        <w:rPr>
          <w:rFonts w:asciiTheme="minorHAnsi" w:hAnsiTheme="minorHAnsi"/>
        </w:rPr>
        <w:t>, lo que significa</w:t>
      </w:r>
      <w:r w:rsidR="00505394">
        <w:rPr>
          <w:rFonts w:asciiTheme="minorHAnsi" w:hAnsiTheme="minorHAnsi"/>
        </w:rPr>
        <w:t xml:space="preserve"> </w:t>
      </w:r>
      <w:r w:rsidR="000C1F0F">
        <w:rPr>
          <w:rFonts w:asciiTheme="minorHAnsi" w:hAnsiTheme="minorHAnsi"/>
        </w:rPr>
        <w:t>un</w:t>
      </w:r>
      <w:r w:rsidR="006A495C">
        <w:rPr>
          <w:rFonts w:asciiTheme="minorHAnsi" w:hAnsiTheme="minorHAnsi"/>
        </w:rPr>
        <w:t xml:space="preserve"> aumento </w:t>
      </w:r>
      <w:r w:rsidR="00635957">
        <w:rPr>
          <w:rFonts w:asciiTheme="minorHAnsi" w:hAnsiTheme="minorHAnsi"/>
        </w:rPr>
        <w:t xml:space="preserve">del </w:t>
      </w:r>
      <w:r w:rsidR="005520FC">
        <w:rPr>
          <w:rFonts w:asciiTheme="minorHAnsi" w:hAnsiTheme="minorHAnsi"/>
        </w:rPr>
        <w:t>12,8</w:t>
      </w:r>
      <w:r w:rsidR="00A36EC4">
        <w:rPr>
          <w:rFonts w:asciiTheme="minorHAnsi" w:hAnsiTheme="minorHAnsi"/>
        </w:rPr>
        <w:t>% respecto al mes anterior. Comparado con igual mes del a</w:t>
      </w:r>
      <w:r w:rsidR="00BC1B99">
        <w:rPr>
          <w:rFonts w:asciiTheme="minorHAnsi" w:hAnsiTheme="minorHAnsi"/>
        </w:rPr>
        <w:t>ño pasado el incremento es del</w:t>
      </w:r>
      <w:r w:rsidR="00F67C15">
        <w:rPr>
          <w:rFonts w:asciiTheme="minorHAnsi" w:hAnsiTheme="minorHAnsi"/>
        </w:rPr>
        <w:t xml:space="preserve"> </w:t>
      </w:r>
      <w:r w:rsidR="008823A8">
        <w:rPr>
          <w:rFonts w:asciiTheme="minorHAnsi" w:hAnsiTheme="minorHAnsi"/>
        </w:rPr>
        <w:t>10</w:t>
      </w:r>
      <w:r w:rsidR="005520FC">
        <w:rPr>
          <w:rFonts w:asciiTheme="minorHAnsi" w:hAnsiTheme="minorHAnsi"/>
        </w:rPr>
        <w:t>0,5</w:t>
      </w:r>
      <w:r w:rsidR="00F67C15">
        <w:rPr>
          <w:rFonts w:asciiTheme="minorHAnsi" w:hAnsiTheme="minorHAnsi"/>
        </w:rPr>
        <w:t>%</w:t>
      </w:r>
      <w:r w:rsidR="00756845">
        <w:rPr>
          <w:rFonts w:asciiTheme="minorHAnsi" w:hAnsiTheme="minorHAnsi"/>
        </w:rPr>
        <w:t xml:space="preserve"> nominal</w:t>
      </w:r>
      <w:r w:rsidR="005520FC">
        <w:rPr>
          <w:rFonts w:asciiTheme="minorHAnsi" w:hAnsiTheme="minorHAnsi"/>
        </w:rPr>
        <w:t>, lo que significa una caída del 1% estimado en términos reales</w:t>
      </w:r>
      <w:r w:rsidR="00FB14F5">
        <w:rPr>
          <w:rFonts w:asciiTheme="minorHAnsi" w:hAnsiTheme="minorHAnsi"/>
        </w:rPr>
        <w:t>.</w:t>
      </w:r>
      <w:r w:rsidR="00635957">
        <w:rPr>
          <w:rFonts w:asciiTheme="minorHAnsi" w:hAnsiTheme="minorHAnsi"/>
        </w:rPr>
        <w:t xml:space="preserve"> </w:t>
      </w:r>
      <w:r w:rsidR="00A77A29">
        <w:rPr>
          <w:rFonts w:asciiTheme="minorHAnsi" w:hAnsiTheme="minorHAnsi"/>
        </w:rPr>
        <w:t xml:space="preserve">Respecto al mismo mes del año 2018, </w:t>
      </w:r>
      <w:r w:rsidR="00A77A29" w:rsidRPr="00D45756">
        <w:rPr>
          <w:rFonts w:asciiTheme="minorHAnsi" w:hAnsiTheme="minorHAnsi"/>
        </w:rPr>
        <w:t xml:space="preserve">es decir antes </w:t>
      </w:r>
      <w:r w:rsidR="00A77A29">
        <w:rPr>
          <w:rFonts w:asciiTheme="minorHAnsi" w:hAnsiTheme="minorHAnsi"/>
        </w:rPr>
        <w:t>de entrar al</w:t>
      </w:r>
      <w:r w:rsidR="00A77A29" w:rsidRPr="00D45756">
        <w:rPr>
          <w:rFonts w:asciiTheme="minorHAnsi" w:hAnsiTheme="minorHAnsi"/>
        </w:rPr>
        <w:t xml:space="preserve"> ciclo recesivo iniciado a mediados </w:t>
      </w:r>
      <w:r w:rsidR="00A77A29">
        <w:rPr>
          <w:rFonts w:asciiTheme="minorHAnsi" w:hAnsiTheme="minorHAnsi"/>
        </w:rPr>
        <w:t>de ese año</w:t>
      </w:r>
      <w:r w:rsidR="00A77A29" w:rsidRPr="00D45756">
        <w:rPr>
          <w:rFonts w:asciiTheme="minorHAnsi" w:hAnsiTheme="minorHAnsi"/>
        </w:rPr>
        <w:t xml:space="preserve"> y que se profundizó </w:t>
      </w:r>
      <w:r w:rsidR="00A77A29">
        <w:rPr>
          <w:rFonts w:asciiTheme="minorHAnsi" w:hAnsiTheme="minorHAnsi"/>
        </w:rPr>
        <w:t>en 2020 con</w:t>
      </w:r>
      <w:r w:rsidR="00A77A29" w:rsidRPr="00D45756">
        <w:rPr>
          <w:rFonts w:asciiTheme="minorHAnsi" w:hAnsiTheme="minorHAnsi"/>
        </w:rPr>
        <w:t xml:space="preserve"> la pandemia</w:t>
      </w:r>
      <w:r w:rsidR="00A77A29">
        <w:rPr>
          <w:rFonts w:asciiTheme="minorHAnsi" w:hAnsiTheme="minorHAnsi"/>
        </w:rPr>
        <w:t xml:space="preserve">, los ingresos recibidos por el mes de </w:t>
      </w:r>
      <w:r w:rsidR="005520FC">
        <w:rPr>
          <w:rFonts w:asciiTheme="minorHAnsi" w:hAnsiTheme="minorHAnsi"/>
        </w:rPr>
        <w:t>abril</w:t>
      </w:r>
      <w:r w:rsidR="00A77A29">
        <w:rPr>
          <w:rFonts w:asciiTheme="minorHAnsi" w:hAnsiTheme="minorHAnsi"/>
        </w:rPr>
        <w:t xml:space="preserve"> de 2023 </w:t>
      </w:r>
      <w:r w:rsidR="004C2E8B">
        <w:rPr>
          <w:rFonts w:asciiTheme="minorHAnsi" w:hAnsiTheme="minorHAnsi"/>
        </w:rPr>
        <w:t>presentan</w:t>
      </w:r>
      <w:r w:rsidR="00A77A29">
        <w:rPr>
          <w:rFonts w:asciiTheme="minorHAnsi" w:hAnsiTheme="minorHAnsi"/>
        </w:rPr>
        <w:t xml:space="preserve"> </w:t>
      </w:r>
      <w:r w:rsidR="005520FC">
        <w:rPr>
          <w:rFonts w:asciiTheme="minorHAnsi" w:hAnsiTheme="minorHAnsi"/>
        </w:rPr>
        <w:t>un aumento</w:t>
      </w:r>
      <w:r w:rsidR="00A77A29">
        <w:rPr>
          <w:rFonts w:asciiTheme="minorHAnsi" w:hAnsiTheme="minorHAnsi"/>
        </w:rPr>
        <w:t xml:space="preserve"> de los recursos de</w:t>
      </w:r>
      <w:r w:rsidR="004C2E8B">
        <w:rPr>
          <w:rFonts w:asciiTheme="minorHAnsi" w:hAnsiTheme="minorHAnsi"/>
        </w:rPr>
        <w:t xml:space="preserve"> alrededor de</w:t>
      </w:r>
      <w:r w:rsidR="00A77A29">
        <w:rPr>
          <w:rFonts w:asciiTheme="minorHAnsi" w:hAnsiTheme="minorHAnsi"/>
        </w:rPr>
        <w:t>l</w:t>
      </w:r>
      <w:r w:rsidR="004C2E8B">
        <w:rPr>
          <w:rFonts w:asciiTheme="minorHAnsi" w:hAnsiTheme="minorHAnsi"/>
        </w:rPr>
        <w:t xml:space="preserve"> </w:t>
      </w:r>
      <w:r w:rsidR="005520FC">
        <w:rPr>
          <w:rFonts w:asciiTheme="minorHAnsi" w:hAnsiTheme="minorHAnsi"/>
        </w:rPr>
        <w:t>11</w:t>
      </w:r>
      <w:r w:rsidR="00A77A29">
        <w:rPr>
          <w:rFonts w:asciiTheme="minorHAnsi" w:hAnsiTheme="minorHAnsi"/>
        </w:rPr>
        <w:t>%</w:t>
      </w:r>
      <w:r w:rsidR="00A77A29" w:rsidRPr="00D45756">
        <w:rPr>
          <w:rFonts w:asciiTheme="minorHAnsi" w:hAnsiTheme="minorHAnsi"/>
        </w:rPr>
        <w:t xml:space="preserve"> </w:t>
      </w:r>
      <w:r w:rsidR="00A77A29">
        <w:rPr>
          <w:rFonts w:asciiTheme="minorHAnsi" w:hAnsiTheme="minorHAnsi"/>
        </w:rPr>
        <w:t>(</w:t>
      </w:r>
      <w:r w:rsidR="00A77A29" w:rsidRPr="0087293E">
        <w:rPr>
          <w:rFonts w:asciiTheme="minorHAnsi" w:hAnsiTheme="minorHAnsi"/>
          <w:i/>
          <w:iCs/>
        </w:rPr>
        <w:t>Gráfico 2</w:t>
      </w:r>
      <w:r w:rsidR="00A77A29">
        <w:rPr>
          <w:rFonts w:asciiTheme="minorHAnsi" w:hAnsiTheme="minorHAnsi"/>
        </w:rPr>
        <w:t xml:space="preserve">). </w:t>
      </w:r>
      <w:r w:rsidR="00737299">
        <w:rPr>
          <w:rFonts w:asciiTheme="minorHAnsi" w:hAnsiTheme="minorHAnsi"/>
        </w:rPr>
        <w:t xml:space="preserve">La ganancia de recursos de los municipios supera con creces a la registrada en los recursos de la Provincia, los que en el mes de </w:t>
      </w:r>
      <w:r w:rsidR="00737299">
        <w:rPr>
          <w:rFonts w:asciiTheme="minorHAnsi" w:hAnsiTheme="minorHAnsi"/>
        </w:rPr>
        <w:t>abril 2023</w:t>
      </w:r>
      <w:r w:rsidR="00737299">
        <w:rPr>
          <w:rFonts w:asciiTheme="minorHAnsi" w:hAnsiTheme="minorHAnsi"/>
        </w:rPr>
        <w:t xml:space="preserve"> respecto a </w:t>
      </w:r>
      <w:r w:rsidR="00737299">
        <w:rPr>
          <w:rFonts w:asciiTheme="minorHAnsi" w:hAnsiTheme="minorHAnsi"/>
        </w:rPr>
        <w:t>abril 2018</w:t>
      </w:r>
      <w:r w:rsidR="00737299">
        <w:rPr>
          <w:rFonts w:asciiTheme="minorHAnsi" w:hAnsiTheme="minorHAnsi"/>
        </w:rPr>
        <w:t xml:space="preserve"> presentaron un crecimiento real del </w:t>
      </w:r>
      <w:r w:rsidR="00737299">
        <w:rPr>
          <w:rFonts w:asciiTheme="minorHAnsi" w:hAnsiTheme="minorHAnsi"/>
        </w:rPr>
        <w:t>4</w:t>
      </w:r>
      <w:r w:rsidR="00737299">
        <w:rPr>
          <w:rFonts w:asciiTheme="minorHAnsi" w:hAnsiTheme="minorHAnsi"/>
        </w:rPr>
        <w:t>% (</w:t>
      </w:r>
      <w:r w:rsidR="00737299" w:rsidRPr="000D2E9E">
        <w:rPr>
          <w:rFonts w:asciiTheme="minorHAnsi" w:hAnsiTheme="minorHAnsi"/>
          <w:i/>
          <w:iCs/>
        </w:rPr>
        <w:t>Gráfico 3</w:t>
      </w:r>
      <w:r w:rsidR="00737299">
        <w:rPr>
          <w:rFonts w:asciiTheme="minorHAnsi" w:hAnsiTheme="minorHAnsi"/>
        </w:rPr>
        <w:t>).</w:t>
      </w:r>
    </w:p>
    <w:p w14:paraId="16263C15" w14:textId="1B9A373F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5520FC">
        <w:rPr>
          <w:rFonts w:asciiTheme="minorHAnsi" w:hAnsiTheme="minorHAnsi"/>
        </w:rPr>
        <w:t>miércoles 10 de mayo</w:t>
      </w:r>
      <w:r w:rsidR="00826EE6">
        <w:rPr>
          <w:rFonts w:asciiTheme="minorHAnsi" w:hAnsiTheme="minorHAnsi"/>
        </w:rPr>
        <w:t xml:space="preserve"> de 2023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5520FC">
        <w:rPr>
          <w:rFonts w:asciiTheme="minorHAnsi" w:hAnsiTheme="minorHAnsi"/>
        </w:rPr>
        <w:t>jueves 11</w:t>
      </w:r>
      <w:r w:rsidR="00A77A29">
        <w:rPr>
          <w:rFonts w:asciiTheme="minorHAnsi" w:hAnsiTheme="minorHAnsi"/>
        </w:rPr>
        <w:t xml:space="preserve"> y el </w:t>
      </w:r>
      <w:r w:rsidR="005520FC">
        <w:rPr>
          <w:rFonts w:asciiTheme="minorHAnsi" w:hAnsiTheme="minorHAnsi"/>
        </w:rPr>
        <w:t>viernes 12</w:t>
      </w:r>
      <w:r w:rsidR="00A77A29">
        <w:rPr>
          <w:rFonts w:asciiTheme="minorHAnsi" w:hAnsiTheme="minorHAnsi"/>
        </w:rPr>
        <w:t xml:space="preserve"> de </w:t>
      </w:r>
      <w:r w:rsidR="005520FC">
        <w:rPr>
          <w:rFonts w:asciiTheme="minorHAnsi" w:hAnsiTheme="minorHAnsi"/>
        </w:rPr>
        <w:t>mayo</w:t>
      </w:r>
      <w:r w:rsidR="00826EE6">
        <w:rPr>
          <w:rFonts w:asciiTheme="minorHAnsi" w:hAnsiTheme="minorHAnsi"/>
        </w:rPr>
        <w:t xml:space="preserve"> de 2023</w:t>
      </w:r>
      <w:r w:rsidRPr="00FF52CB">
        <w:rPr>
          <w:rFonts w:asciiTheme="minorHAnsi" w:hAnsiTheme="minorHAnsi"/>
        </w:rPr>
        <w:t>.</w:t>
      </w:r>
    </w:p>
    <w:p w14:paraId="5CD77368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147E94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E5DCDBC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22E5F25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A539D3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22D634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096E35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8C415F0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827F0D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45717C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8A7D92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80B0966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1CD8AD2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7261206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E5323A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A46C5B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BE97C55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6D9DE376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27772878" w:rsidR="00CA7BDF" w:rsidRDefault="00772CEB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7A7311BE">
                <wp:simplePos x="0" y="0"/>
                <wp:positionH relativeFrom="margin">
                  <wp:posOffset>4690110</wp:posOffset>
                </wp:positionH>
                <wp:positionV relativeFrom="paragraph">
                  <wp:posOffset>5715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791B7499" w:rsidR="00C81BC4" w:rsidRPr="006A495C" w:rsidRDefault="006A495C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6A495C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784BC9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12,8</w:t>
                            </w:r>
                            <w:r w:rsidR="00C81BC4" w:rsidRPr="006A495C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69.3pt;margin-top:.4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" filled="f" stroked="f">
                <v:textbox style="mso-fit-shape-to-text:t">
                  <w:txbxContent>
                    <w:p w14:paraId="64215DE2" w14:textId="791B7499" w:rsidR="00C81BC4" w:rsidRPr="006A495C" w:rsidRDefault="006A495C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6A495C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784BC9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12,8</w:t>
                      </w:r>
                      <w:r w:rsidR="00C81BC4" w:rsidRPr="006A495C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BC9"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48196506">
                <wp:simplePos x="0" y="0"/>
                <wp:positionH relativeFrom="margin">
                  <wp:posOffset>5207635</wp:posOffset>
                </wp:positionH>
                <wp:positionV relativeFrom="paragraph">
                  <wp:posOffset>169544</wp:posOffset>
                </wp:positionV>
                <wp:extent cx="422910" cy="485994"/>
                <wp:effectExtent l="152400" t="0" r="5334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66211">
                          <a:off x="0" y="0"/>
                          <a:ext cx="422910" cy="485994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25816" id="Forma 20" o:spid="_x0000_s1026" style="position:absolute;margin-left:410.05pt;margin-top:13.35pt;width:33.3pt;height:38.25pt;rotation:2475307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10,48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" path="m,485994c46990,269997,143738,125620,290243,52864l284287,,422910,68197,305131,184993r-5957,-52864c170210,159129,70485,277084,,485994xe" fillcolor="#92d050" stroked="f" strokeweight="2pt">
                <v:path arrowok="t" o:connecttype="custom" o:connectlocs="0,485994;290243,52864;284287,0;422910,68197;305131,184993;299174,132129;0,485994" o:connectangles="0,0,0,0,0,0,0"/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7DBC6F04" w:rsidR="008C7744" w:rsidRDefault="00772CEB" w:rsidP="00772CEB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29079607">
                <wp:simplePos x="0" y="0"/>
                <wp:positionH relativeFrom="margin">
                  <wp:posOffset>5168265</wp:posOffset>
                </wp:positionH>
                <wp:positionV relativeFrom="paragraph">
                  <wp:posOffset>1314450</wp:posOffset>
                </wp:positionV>
                <wp:extent cx="86868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2CECDF0F" w:rsidR="008541A6" w:rsidRPr="008A661B" w:rsidRDefault="008A661B" w:rsidP="008541A6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784BC9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10,6</w:t>
                            </w:r>
                            <w:r w:rsidR="008541A6" w:rsidRPr="008A661B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406.95pt;margin-top:103.5pt;width:68.4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" filled="f" stroked="f">
                <v:textbox style="mso-fit-shape-to-text:t">
                  <w:txbxContent>
                    <w:p w14:paraId="791CA5F0" w14:textId="2CECDF0F" w:rsidR="008541A6" w:rsidRPr="008A661B" w:rsidRDefault="008A661B" w:rsidP="008541A6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784BC9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10,6</w:t>
                      </w:r>
                      <w:r w:rsidR="008541A6" w:rsidRPr="008A661B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95C">
        <w:rPr>
          <w:noProof/>
          <w:color w:val="C00000"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65B03302">
                <wp:simplePos x="0" y="0"/>
                <wp:positionH relativeFrom="margin">
                  <wp:posOffset>5342255</wp:posOffset>
                </wp:positionH>
                <wp:positionV relativeFrom="paragraph">
                  <wp:posOffset>1609090</wp:posOffset>
                </wp:positionV>
                <wp:extent cx="422981" cy="389896"/>
                <wp:effectExtent l="76200" t="19050" r="0" b="1016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2473">
                          <a:off x="0" y="0"/>
                          <a:ext cx="422981" cy="389896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90655" id="Forma 20" o:spid="_x0000_s1026" style="position:absolute;margin-left:420.65pt;margin-top:126.7pt;width:33.3pt;height:30.7pt;rotation:734520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81,389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" path="m,389896c46998,216609,147222,102889,300671,48737l295179,,422981,61038,313327,161066r-5491,-48737c173109,133990,70497,226512,,389896xe" fillcolor="#92d050" stroked="f" strokeweight="2pt">
                <v:path arrowok="t" o:connecttype="custom" o:connectlocs="0,389896;300671,48737;295179,0;422981,61038;313327,161066;307836,112329;0,389896" o:connectangles="0,0,0,0,0,0,0"/>
                <w10:wrap anchorx="margin"/>
              </v:shape>
            </w:pict>
          </mc:Fallback>
        </mc:AlternateContent>
      </w:r>
      <w:r w:rsidR="004C2E8B" w:rsidRPr="004C2E8B">
        <w:t xml:space="preserve"> </w:t>
      </w:r>
      <w:r w:rsidR="00784BC9" w:rsidRPr="00784BC9">
        <w:rPr>
          <w:noProof/>
        </w:rPr>
        <w:drawing>
          <wp:inline distT="0" distB="0" distL="0" distR="0" wp14:anchorId="5C7627A3" wp14:editId="7766AD26">
            <wp:extent cx="6304862" cy="4107180"/>
            <wp:effectExtent l="0" t="0" r="1270" b="7620"/>
            <wp:docPr id="19154804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28" cy="411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BC42952" w:rsidR="00AB0CEA" w:rsidRDefault="008C7744" w:rsidP="00D32F69">
      <w:pPr>
        <w:ind w:left="284"/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6BE25AF0" w14:textId="1CF778C5" w:rsidR="00D56E15" w:rsidRDefault="00D56E15" w:rsidP="00D56E15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526E357" w14:textId="49BB5AA3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784BC9">
        <w:rPr>
          <w:i/>
          <w:shd w:val="clear" w:color="auto" w:fill="FFFFFF"/>
        </w:rPr>
        <w:t>abril</w:t>
      </w:r>
      <w:r w:rsidR="000145E7">
        <w:rPr>
          <w:i/>
          <w:shd w:val="clear" w:color="auto" w:fill="FFFFFF"/>
        </w:rPr>
        <w:t xml:space="preserve"> 2023</w:t>
      </w:r>
    </w:p>
    <w:p w14:paraId="32A9CD54" w14:textId="7E7D8C73" w:rsidR="00D56E15" w:rsidRPr="00044644" w:rsidRDefault="00784BC9" w:rsidP="00044644">
      <w:pPr>
        <w:spacing w:after="60" w:line="240" w:lineRule="auto"/>
        <w:jc w:val="center"/>
      </w:pPr>
      <w:r w:rsidRPr="00784BC9">
        <w:rPr>
          <w:noProof/>
        </w:rPr>
        <w:drawing>
          <wp:inline distT="0" distB="0" distL="0" distR="0" wp14:anchorId="4C1E3A25" wp14:editId="2837C497">
            <wp:extent cx="5459730" cy="2421255"/>
            <wp:effectExtent l="0" t="0" r="0" b="0"/>
            <wp:docPr id="889000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BC9">
        <w:t xml:space="preserve"> </w:t>
      </w:r>
      <w:r w:rsidR="00D56E15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595F3A66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25A71166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784BC9">
        <w:rPr>
          <w:i/>
          <w:sz w:val="18"/>
          <w:shd w:val="clear" w:color="auto" w:fill="FFFFFF"/>
        </w:rPr>
        <w:t>marzo</w:t>
      </w:r>
      <w:r w:rsidR="00290270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784BC9">
        <w:rPr>
          <w:i/>
          <w:sz w:val="18"/>
          <w:shd w:val="clear" w:color="auto" w:fill="FFFFFF"/>
        </w:rPr>
        <w:t>abril</w:t>
      </w:r>
      <w:r w:rsidR="000145E7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35677EAC" w14:textId="169E80F4" w:rsidR="00290270" w:rsidRDefault="00D56E15" w:rsidP="008E076D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42F4E57D" w14:textId="77777777" w:rsidR="00737299" w:rsidRDefault="00737299" w:rsidP="00737299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 xml:space="preserve">Gráfico </w:t>
      </w:r>
      <w:r>
        <w:rPr>
          <w:b/>
          <w:shd w:val="clear" w:color="auto" w:fill="FFFFFF"/>
        </w:rPr>
        <w:t>3</w:t>
      </w:r>
      <w:r w:rsidRPr="00CA0E35">
        <w:rPr>
          <w:b/>
          <w:shd w:val="clear" w:color="auto" w:fill="FFFFFF"/>
        </w:rPr>
        <w:t xml:space="preserve">. </w:t>
      </w:r>
      <w:r>
        <w:rPr>
          <w:b/>
          <w:shd w:val="clear" w:color="auto" w:fill="FFFFFF"/>
        </w:rPr>
        <w:t xml:space="preserve">Recursos </w:t>
      </w:r>
      <w:r w:rsidRPr="00CA0E35">
        <w:rPr>
          <w:b/>
          <w:shd w:val="clear" w:color="auto" w:fill="FFFFFF"/>
        </w:rPr>
        <w:t>Municipios y Comunas</w:t>
      </w:r>
      <w:r>
        <w:rPr>
          <w:b/>
          <w:shd w:val="clear" w:color="auto" w:fill="FFFFFF"/>
        </w:rPr>
        <w:t xml:space="preserve"> vs. Recursos Provinciales</w:t>
      </w:r>
    </w:p>
    <w:p w14:paraId="4814C161" w14:textId="61BCFFA2" w:rsidR="00737299" w:rsidRDefault="00737299" w:rsidP="00737299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Variación real </w:t>
      </w:r>
      <w:r>
        <w:rPr>
          <w:i/>
          <w:shd w:val="clear" w:color="auto" w:fill="FFFFFF"/>
        </w:rPr>
        <w:t>abril 2023</w:t>
      </w:r>
      <w:r>
        <w:rPr>
          <w:i/>
          <w:shd w:val="clear" w:color="auto" w:fill="FFFFFF"/>
        </w:rPr>
        <w:t xml:space="preserve"> vs. </w:t>
      </w:r>
      <w:r>
        <w:rPr>
          <w:i/>
          <w:shd w:val="clear" w:color="auto" w:fill="FFFFFF"/>
        </w:rPr>
        <w:t>abril 2018</w:t>
      </w:r>
    </w:p>
    <w:p w14:paraId="5F4B7F54" w14:textId="172161BF" w:rsidR="00737299" w:rsidRPr="00044644" w:rsidRDefault="00737299" w:rsidP="00737299">
      <w:pPr>
        <w:spacing w:after="60" w:line="240" w:lineRule="auto"/>
        <w:jc w:val="center"/>
      </w:pPr>
      <w:r w:rsidRPr="0089288D">
        <w:t xml:space="preserve"> </w:t>
      </w:r>
      <w:r w:rsidRPr="00F6274E">
        <w:t xml:space="preserve"> </w:t>
      </w:r>
      <w:r w:rsidRPr="00737299">
        <w:drawing>
          <wp:inline distT="0" distB="0" distL="0" distR="0" wp14:anchorId="76BE0994" wp14:editId="51B67294">
            <wp:extent cx="3939540" cy="2363724"/>
            <wp:effectExtent l="0" t="0" r="3810" b="0"/>
            <wp:docPr id="7216774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867" cy="236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300459" wp14:editId="012398F0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3EC59C7" w14:textId="77777777" w:rsidR="00737299" w:rsidRPr="00CB16CA" w:rsidRDefault="00737299" w:rsidP="00737299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30045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166.8pt;margin-top:-743.85pt;width:63.75pt;height:36.35pt;rotation:782445fd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N/Igef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03EC59C7" w14:textId="77777777" w:rsidR="00737299" w:rsidRPr="00CB16CA" w:rsidRDefault="00737299" w:rsidP="00737299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0923A" w14:textId="09139075" w:rsidR="00737299" w:rsidRPr="00D56E15" w:rsidRDefault="00737299" w:rsidP="00737299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>
        <w:rPr>
          <w:i/>
          <w:sz w:val="18"/>
          <w:shd w:val="clear" w:color="auto" w:fill="FFFFFF"/>
        </w:rPr>
        <w:t>marzo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>
        <w:rPr>
          <w:i/>
          <w:sz w:val="18"/>
          <w:shd w:val="clear" w:color="auto" w:fill="FFFFFF"/>
        </w:rPr>
        <w:t>de abril 2023</w:t>
      </w:r>
      <w:r w:rsidRPr="00D56E15">
        <w:rPr>
          <w:i/>
          <w:sz w:val="18"/>
          <w:shd w:val="clear" w:color="auto" w:fill="FFFFFF"/>
        </w:rPr>
        <w:t>.</w:t>
      </w:r>
    </w:p>
    <w:p w14:paraId="09D6BDAD" w14:textId="77777777" w:rsidR="00737299" w:rsidRDefault="00737299" w:rsidP="00737299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3201A38E" w14:textId="77777777" w:rsidR="00737299" w:rsidRPr="008E076D" w:rsidRDefault="00737299" w:rsidP="008E076D">
      <w:pPr>
        <w:jc w:val="both"/>
        <w:rPr>
          <w:i/>
          <w:sz w:val="18"/>
          <w:shd w:val="clear" w:color="auto" w:fill="FFFFFF"/>
        </w:rPr>
      </w:pPr>
    </w:p>
    <w:sectPr w:rsidR="00737299" w:rsidRPr="008E076D" w:rsidSect="00C8128D">
      <w:headerReference w:type="default" r:id="rId11"/>
      <w:footerReference w:type="default" r:id="rId12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79E61" w14:textId="77777777" w:rsidR="00421BEC" w:rsidRDefault="00421BEC" w:rsidP="00AA6269">
      <w:pPr>
        <w:spacing w:after="0" w:line="240" w:lineRule="auto"/>
      </w:pPr>
      <w:r>
        <w:separator/>
      </w:r>
    </w:p>
  </w:endnote>
  <w:endnote w:type="continuationSeparator" w:id="0">
    <w:p w14:paraId="0DDEA110" w14:textId="77777777" w:rsidR="00421BEC" w:rsidRDefault="00421BEC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553F177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021719" w:rsidRPr="0002171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D5794" w14:textId="77777777" w:rsidR="00421BEC" w:rsidRDefault="00421BEC" w:rsidP="00AA6269">
      <w:pPr>
        <w:spacing w:after="0" w:line="240" w:lineRule="auto"/>
      </w:pPr>
      <w:r>
        <w:separator/>
      </w:r>
    </w:p>
  </w:footnote>
  <w:footnote w:type="continuationSeparator" w:id="0">
    <w:p w14:paraId="21B552D8" w14:textId="77777777" w:rsidR="00421BEC" w:rsidRDefault="00421BEC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1102959">
    <w:abstractNumId w:val="8"/>
  </w:num>
  <w:num w:numId="2" w16cid:durableId="1579363593">
    <w:abstractNumId w:val="13"/>
  </w:num>
  <w:num w:numId="3" w16cid:durableId="337003276">
    <w:abstractNumId w:val="7"/>
  </w:num>
  <w:num w:numId="4" w16cid:durableId="1836140962">
    <w:abstractNumId w:val="0"/>
  </w:num>
  <w:num w:numId="5" w16cid:durableId="873739152">
    <w:abstractNumId w:val="14"/>
  </w:num>
  <w:num w:numId="6" w16cid:durableId="1261723328">
    <w:abstractNumId w:val="3"/>
  </w:num>
  <w:num w:numId="7" w16cid:durableId="858660539">
    <w:abstractNumId w:val="1"/>
  </w:num>
  <w:num w:numId="8" w16cid:durableId="1032075410">
    <w:abstractNumId w:val="4"/>
  </w:num>
  <w:num w:numId="9" w16cid:durableId="1860116373">
    <w:abstractNumId w:val="5"/>
  </w:num>
  <w:num w:numId="10" w16cid:durableId="248735481">
    <w:abstractNumId w:val="11"/>
  </w:num>
  <w:num w:numId="11" w16cid:durableId="1160000317">
    <w:abstractNumId w:val="10"/>
  </w:num>
  <w:num w:numId="12" w16cid:durableId="1203322450">
    <w:abstractNumId w:val="16"/>
  </w:num>
  <w:num w:numId="13" w16cid:durableId="942955276">
    <w:abstractNumId w:val="9"/>
  </w:num>
  <w:num w:numId="14" w16cid:durableId="1151025453">
    <w:abstractNumId w:val="15"/>
  </w:num>
  <w:num w:numId="15" w16cid:durableId="716709090">
    <w:abstractNumId w:val="12"/>
  </w:num>
  <w:num w:numId="16" w16cid:durableId="965086885">
    <w:abstractNumId w:val="2"/>
  </w:num>
  <w:num w:numId="17" w16cid:durableId="110357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7FE0"/>
    <w:rsid w:val="000A03C9"/>
    <w:rsid w:val="000A0B0D"/>
    <w:rsid w:val="000A234A"/>
    <w:rsid w:val="000A4316"/>
    <w:rsid w:val="000A450E"/>
    <w:rsid w:val="000A48F3"/>
    <w:rsid w:val="000A6DA6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8DA"/>
    <w:rsid w:val="00245AE0"/>
    <w:rsid w:val="00251272"/>
    <w:rsid w:val="00251E35"/>
    <w:rsid w:val="00260C00"/>
    <w:rsid w:val="00262586"/>
    <w:rsid w:val="0026447A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270"/>
    <w:rsid w:val="00290619"/>
    <w:rsid w:val="00291640"/>
    <w:rsid w:val="002B1BBB"/>
    <w:rsid w:val="002B2C8C"/>
    <w:rsid w:val="002B348D"/>
    <w:rsid w:val="002B483D"/>
    <w:rsid w:val="002B5EC2"/>
    <w:rsid w:val="002C03B7"/>
    <w:rsid w:val="002C1BD3"/>
    <w:rsid w:val="002C29F7"/>
    <w:rsid w:val="002C375F"/>
    <w:rsid w:val="002C50EC"/>
    <w:rsid w:val="002C5762"/>
    <w:rsid w:val="002D0924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4C74"/>
    <w:rsid w:val="00354CDC"/>
    <w:rsid w:val="00355A4D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1BEC"/>
    <w:rsid w:val="00422D98"/>
    <w:rsid w:val="004240E5"/>
    <w:rsid w:val="00425E3C"/>
    <w:rsid w:val="004262C3"/>
    <w:rsid w:val="004267A0"/>
    <w:rsid w:val="00433AB0"/>
    <w:rsid w:val="004347FC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D8C"/>
    <w:rsid w:val="00473729"/>
    <w:rsid w:val="00473B10"/>
    <w:rsid w:val="00474171"/>
    <w:rsid w:val="004743B8"/>
    <w:rsid w:val="00476562"/>
    <w:rsid w:val="004767DA"/>
    <w:rsid w:val="00477936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3532"/>
    <w:rsid w:val="004E7907"/>
    <w:rsid w:val="004F092D"/>
    <w:rsid w:val="004F0EDD"/>
    <w:rsid w:val="004F2481"/>
    <w:rsid w:val="004F39A7"/>
    <w:rsid w:val="004F6CAD"/>
    <w:rsid w:val="004F6D1C"/>
    <w:rsid w:val="00500B76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20FC"/>
    <w:rsid w:val="005549C2"/>
    <w:rsid w:val="0056167C"/>
    <w:rsid w:val="00562166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7B91"/>
    <w:rsid w:val="005B46BA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543D"/>
    <w:rsid w:val="00625CF6"/>
    <w:rsid w:val="00626D98"/>
    <w:rsid w:val="006273DB"/>
    <w:rsid w:val="0062752A"/>
    <w:rsid w:val="00627AA0"/>
    <w:rsid w:val="00632F3D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322BD"/>
    <w:rsid w:val="007341EF"/>
    <w:rsid w:val="00735ADD"/>
    <w:rsid w:val="00737299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63DBE"/>
    <w:rsid w:val="00764C64"/>
    <w:rsid w:val="00765031"/>
    <w:rsid w:val="00765043"/>
    <w:rsid w:val="007652E3"/>
    <w:rsid w:val="00766118"/>
    <w:rsid w:val="00770003"/>
    <w:rsid w:val="00772CEB"/>
    <w:rsid w:val="00774A8E"/>
    <w:rsid w:val="00780AD8"/>
    <w:rsid w:val="007828CC"/>
    <w:rsid w:val="00784BC9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F04"/>
    <w:rsid w:val="00863E5C"/>
    <w:rsid w:val="00864BC1"/>
    <w:rsid w:val="00872C89"/>
    <w:rsid w:val="008777EE"/>
    <w:rsid w:val="008806E8"/>
    <w:rsid w:val="008823A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2261"/>
    <w:rsid w:val="008A248F"/>
    <w:rsid w:val="008A30E1"/>
    <w:rsid w:val="008A5C81"/>
    <w:rsid w:val="008A660E"/>
    <w:rsid w:val="008A661B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076D"/>
    <w:rsid w:val="008E2D9F"/>
    <w:rsid w:val="008E2E37"/>
    <w:rsid w:val="008E7D04"/>
    <w:rsid w:val="008F0A30"/>
    <w:rsid w:val="008F3711"/>
    <w:rsid w:val="008F4BE0"/>
    <w:rsid w:val="008F5C2F"/>
    <w:rsid w:val="008F7405"/>
    <w:rsid w:val="008F7772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5B1A"/>
    <w:rsid w:val="00937443"/>
    <w:rsid w:val="00944F0C"/>
    <w:rsid w:val="00946491"/>
    <w:rsid w:val="00952973"/>
    <w:rsid w:val="00953C6F"/>
    <w:rsid w:val="00954994"/>
    <w:rsid w:val="00955FCD"/>
    <w:rsid w:val="00955FD2"/>
    <w:rsid w:val="009561CE"/>
    <w:rsid w:val="00956A52"/>
    <w:rsid w:val="009612D0"/>
    <w:rsid w:val="009619FB"/>
    <w:rsid w:val="009636F1"/>
    <w:rsid w:val="00965FBD"/>
    <w:rsid w:val="009669D2"/>
    <w:rsid w:val="00973064"/>
    <w:rsid w:val="009743BA"/>
    <w:rsid w:val="0097461B"/>
    <w:rsid w:val="00976885"/>
    <w:rsid w:val="00976AD3"/>
    <w:rsid w:val="009779D2"/>
    <w:rsid w:val="00977D7D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425C1"/>
    <w:rsid w:val="00B42905"/>
    <w:rsid w:val="00B4369B"/>
    <w:rsid w:val="00B44171"/>
    <w:rsid w:val="00B456EE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0B9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611A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57A4"/>
    <w:rsid w:val="00E51B94"/>
    <w:rsid w:val="00E53385"/>
    <w:rsid w:val="00E5515D"/>
    <w:rsid w:val="00E56EA8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5411"/>
    <w:rsid w:val="00EA6986"/>
    <w:rsid w:val="00EA6A85"/>
    <w:rsid w:val="00EB0CEE"/>
    <w:rsid w:val="00EB38AA"/>
    <w:rsid w:val="00EB5379"/>
    <w:rsid w:val="00EC0E8D"/>
    <w:rsid w:val="00EC4BC1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55C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4232-AB33-46FA-AF35-BEDC1CD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13</cp:revision>
  <cp:lastPrinted>2018-12-05T17:20:00Z</cp:lastPrinted>
  <dcterms:created xsi:type="dcterms:W3CDTF">2023-02-07T12:25:00Z</dcterms:created>
  <dcterms:modified xsi:type="dcterms:W3CDTF">2023-05-04T15:41:00Z</dcterms:modified>
</cp:coreProperties>
</file>